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E7" w:rsidRPr="00A903E7" w:rsidRDefault="00A903E7" w:rsidP="00A903E7">
      <w:pPr>
        <w:tabs>
          <w:tab w:val="left" w:pos="2936"/>
          <w:tab w:val="right" w:pos="8504"/>
        </w:tabs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>GACETA MUNICIPAL</w:t>
      </w:r>
    </w:p>
    <w:p w:rsidR="00A903E7" w:rsidRDefault="009F4BC1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N.º</w:t>
      </w:r>
      <w:r w:rsidR="001805EF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</w:t>
      </w:r>
      <w:r w:rsidR="00054A17">
        <w:rPr>
          <w:rFonts w:ascii="Bahnschrift" w:eastAsiaTheme="minorEastAsia" w:hAnsi="Bahnschrift" w:cs="Arial"/>
          <w:b/>
          <w:sz w:val="56"/>
          <w:szCs w:val="56"/>
          <w:lang w:eastAsia="es-MX"/>
        </w:rPr>
        <w:t>2</w:t>
      </w:r>
      <w:r w:rsidR="007005B5">
        <w:rPr>
          <w:rFonts w:ascii="Bahnschrift" w:eastAsiaTheme="minorEastAsia" w:hAnsi="Bahnschrift" w:cs="Arial"/>
          <w:b/>
          <w:sz w:val="56"/>
          <w:szCs w:val="56"/>
          <w:lang w:eastAsia="es-MX"/>
        </w:rPr>
        <w:t>5</w:t>
      </w:r>
    </w:p>
    <w:p w:rsidR="00F63901" w:rsidRPr="00A903E7" w:rsidRDefault="00F63901" w:rsidP="00F63901">
      <w:pPr>
        <w:spacing w:after="200" w:line="276" w:lineRule="auto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</w:p>
    <w:p w:rsidR="00A903E7" w:rsidRPr="00A903E7" w:rsidRDefault="007005B5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SEPTIEMBRE</w:t>
      </w:r>
      <w:r w:rsidR="00A903E7"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2019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Arial" w:eastAsiaTheme="minorEastAsia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7B5F56" wp14:editId="00052569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GOBIERNO MUNICIPAL DE JUÁREZ, NUEVO LEÓN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ADMINISTRACIÓN 2018-2021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Theme="minorEastAsia" w:hAnsi="Book Antiqua" w:cs="Arial"/>
          <w:b/>
          <w:sz w:val="24"/>
          <w:szCs w:val="24"/>
          <w:lang w:eastAsia="es-MX"/>
        </w:rPr>
        <w:t>C O N T E N I D O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ACUERDOS</w:t>
            </w: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ab/>
            </w:r>
          </w:p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PÁG.</w:t>
            </w:r>
          </w:p>
        </w:tc>
      </w:tr>
      <w:tr w:rsidR="00A903E7" w:rsidRPr="002D658A" w:rsidTr="001805EF">
        <w:tc>
          <w:tcPr>
            <w:tcW w:w="4247" w:type="dxa"/>
          </w:tcPr>
          <w:p w:rsidR="00A903E7" w:rsidRPr="00F63901" w:rsidRDefault="00A903E7" w:rsidP="001805EF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APROBADOS EN LA SESIÓN NÚMERO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02</w:t>
            </w:r>
            <w:r w:rsidR="00DC4F68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8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, CON CARÁCTER DE ORDINARIA DE FECHA </w:t>
            </w:r>
            <w:r w:rsidR="00F22C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2</w:t>
            </w:r>
            <w:r w:rsidR="00DC4F68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7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</w:t>
            </w:r>
            <w:r w:rsidR="00DC4F68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SEPTIEMBRE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C73D1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247" w:type="dxa"/>
          </w:tcPr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2D65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……………………………………   3</w:t>
            </w:r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-</w:t>
            </w:r>
            <w:r w:rsidR="007152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  <w:r w:rsidR="009F5334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4</w:t>
            </w:r>
            <w:bookmarkStart w:id="0" w:name="_GoBack"/>
            <w:bookmarkEnd w:id="0"/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C73D1F" w:rsidRPr="00A903E7" w:rsidRDefault="00C73D1F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F63901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spacing w:after="200" w:line="276" w:lineRule="auto"/>
        <w:jc w:val="both"/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</w:pPr>
      <w:r w:rsidRPr="00A903E7"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A903E7" w:rsidRPr="00A903E7" w:rsidRDefault="00A903E7" w:rsidP="00F63901">
      <w:pPr>
        <w:spacing w:after="200" w:line="276" w:lineRule="auto"/>
        <w:rPr>
          <w:rFonts w:ascii="Arial" w:eastAsiaTheme="minorEastAsia" w:hAnsi="Arial" w:cs="Arial"/>
          <w:b/>
          <w:u w:val="single"/>
          <w:lang w:eastAsia="es-MX"/>
        </w:rPr>
      </w:pPr>
    </w:p>
    <w:p w:rsidR="00A903E7" w:rsidRPr="00A903E7" w:rsidRDefault="00A903E7" w:rsidP="00A903E7">
      <w:pPr>
        <w:keepNext/>
        <w:spacing w:after="200" w:line="276" w:lineRule="auto"/>
        <w:jc w:val="center"/>
        <w:outlineLvl w:val="0"/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</w:pPr>
      <w:r w:rsidRPr="00A903E7"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  <w:lastRenderedPageBreak/>
        <w:t>A C U E R D O S</w:t>
      </w:r>
    </w:p>
    <w:p w:rsidR="00DC4F68" w:rsidRPr="00DC4F68" w:rsidRDefault="00DC4F68" w:rsidP="00DC4F68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DC4F68">
        <w:rPr>
          <w:rFonts w:ascii="Arial" w:eastAsia="Arial Unicode MS" w:hAnsi="Arial" w:cs="Arial"/>
          <w:bCs/>
          <w:lang w:val="es-ES"/>
        </w:rPr>
        <w:t>ACTA NÚMERO 028</w:t>
      </w:r>
    </w:p>
    <w:p w:rsidR="00DC4F68" w:rsidRPr="00DC4F68" w:rsidRDefault="00DC4F68" w:rsidP="00DC4F68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DC4F68">
        <w:rPr>
          <w:rFonts w:ascii="Arial" w:eastAsia="Arial Unicode MS" w:hAnsi="Arial" w:cs="Arial"/>
          <w:bCs/>
          <w:lang w:val="es-ES"/>
        </w:rPr>
        <w:t xml:space="preserve"> </w:t>
      </w:r>
      <w:r w:rsidRPr="00DC4F68">
        <w:rPr>
          <w:rFonts w:ascii="Arial" w:eastAsia="Arial Unicode MS" w:hAnsi="Arial" w:cs="Arial"/>
          <w:bCs/>
          <w:lang w:val="es-ES"/>
        </w:rPr>
        <w:t>(ORDINARIA)</w:t>
      </w:r>
    </w:p>
    <w:p w:rsidR="00DC4F68" w:rsidRPr="00DC4F68" w:rsidRDefault="00DC4F68" w:rsidP="00DC4F68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DC4F68">
        <w:rPr>
          <w:rFonts w:ascii="Arial" w:eastAsia="Arial Unicode MS" w:hAnsi="Arial" w:cs="Arial"/>
          <w:bCs/>
          <w:lang w:val="es-ES"/>
        </w:rPr>
        <w:t>27 DE SEPTIEMBRE DE 2019</w:t>
      </w:r>
    </w:p>
    <w:p w:rsidR="00054A17" w:rsidRPr="00695F66" w:rsidRDefault="00054A17" w:rsidP="00C0724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63901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01</w:t>
      </w:r>
      <w:r w:rsidR="00054A17">
        <w:rPr>
          <w:rFonts w:ascii="Arial" w:eastAsia="Arial Unicode MS" w:hAnsi="Arial" w:cs="Arial"/>
          <w:b/>
          <w:lang w:val="es-ES"/>
        </w:rPr>
        <w:t>.-</w:t>
      </w:r>
      <w:r w:rsidR="002D658A" w:rsidRPr="002D658A">
        <w:rPr>
          <w:rFonts w:ascii="Arial" w:eastAsia="Arial Unicode MS" w:hAnsi="Arial" w:cs="Arial"/>
          <w:lang w:val="es-ES"/>
        </w:rPr>
        <w:t xml:space="preserve"> SE APRUEBA Y AUTORIZA EL ORDEN DEL DÍA PARA LA PRESENTE SESIÓN</w:t>
      </w:r>
      <w:r w:rsidR="00F63901" w:rsidRPr="002D658A">
        <w:rPr>
          <w:rFonts w:ascii="Arial" w:eastAsia="Arial Unicode MS" w:hAnsi="Arial" w:cs="Arial"/>
          <w:lang w:val="es-ES"/>
        </w:rPr>
        <w:t xml:space="preserve">. </w:t>
      </w:r>
    </w:p>
    <w:p w:rsidR="00A903E7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b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02</w:t>
      </w:r>
      <w:r w:rsidR="00054A17">
        <w:rPr>
          <w:rFonts w:ascii="Arial" w:eastAsia="Arial Unicode MS" w:hAnsi="Arial" w:cs="Arial"/>
          <w:b/>
          <w:lang w:val="es-ES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>SE APRUEBA Y AUTORIZA LA DISPENSA DE LA LECTURA DEL ACTA DE LA SESION ANTERIOR.</w:t>
      </w:r>
    </w:p>
    <w:p w:rsidR="002D658A" w:rsidRPr="00B375E6" w:rsidRDefault="00A903E7" w:rsidP="002D658A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03.-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DC4F68" w:rsidRPr="00DC4F68">
        <w:rPr>
          <w:rFonts w:ascii="Arial" w:eastAsia="Arial Unicode MS" w:hAnsi="Arial" w:cs="Arial"/>
          <w:bCs/>
          <w:lang w:val="es-ES"/>
        </w:rPr>
        <w:t>SE APRUEBA Y AUTORIZA EL CONTENIDO DE LAS ACTAS DE LAS SESIONES VIGÉSIMA SEXTA Y VIGÉSIMA SÉPTIMA</w:t>
      </w:r>
    </w:p>
    <w:p w:rsidR="00A903E7" w:rsidRPr="00DC4F68" w:rsidRDefault="00A903E7" w:rsidP="00F63901">
      <w:pPr>
        <w:spacing w:after="200" w:line="24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r w:rsidRPr="002D658A">
        <w:rPr>
          <w:rFonts w:ascii="Arial" w:eastAsia="Arial" w:hAnsi="Arial" w:cs="Arial"/>
          <w:b/>
          <w:lang w:eastAsia="es-MX"/>
        </w:rPr>
        <w:t>ACUERDO NO. 04</w:t>
      </w:r>
      <w:r w:rsidRPr="002D658A">
        <w:rPr>
          <w:rFonts w:ascii="Arial" w:eastAsia="Arial" w:hAnsi="Arial" w:cs="Arial"/>
          <w:lang w:eastAsia="es-MX"/>
        </w:rPr>
        <w:t xml:space="preserve">.- </w:t>
      </w:r>
      <w:r w:rsidR="00DC4F68" w:rsidRPr="00DC4F68">
        <w:rPr>
          <w:rFonts w:ascii="Arial" w:eastAsia="Arial" w:hAnsi="Arial" w:cs="Arial"/>
          <w:bCs/>
          <w:lang w:eastAsia="es-MX"/>
        </w:rPr>
        <w:t xml:space="preserve">SE APRUEBA LA DISPENSA DE LA LECTURA COMPLETA DEL DICTAMEN A TRATAR EN LA PRESENTE SESIÓN DE CABILDO, </w:t>
      </w:r>
      <w:r w:rsidR="00DC4F68" w:rsidRPr="00DC4F68">
        <w:rPr>
          <w:rFonts w:ascii="Arial" w:eastAsia="Arial" w:hAnsi="Arial" w:cs="Arial"/>
          <w:bCs/>
          <w:lang w:val="es-ES"/>
        </w:rPr>
        <w:t>PARA PROCEDER A DAR LECTURA AL PROEMIO Y PUNTO DE ACUERDO DEL MISMO.</w:t>
      </w:r>
    </w:p>
    <w:p w:rsidR="00DC4F68" w:rsidRPr="00DC4F68" w:rsidRDefault="00A903E7" w:rsidP="00DC4F68">
      <w:pPr>
        <w:jc w:val="both"/>
        <w:rPr>
          <w:rFonts w:ascii="Arial" w:eastAsia="Calibri" w:hAnsi="Arial" w:cs="Arial"/>
          <w:bCs/>
          <w:color w:val="000000"/>
        </w:rPr>
      </w:pPr>
      <w:r w:rsidRPr="007B6163">
        <w:rPr>
          <w:rFonts w:ascii="Arial" w:eastAsia="Arial Unicode MS" w:hAnsi="Arial" w:cs="Arial"/>
          <w:b/>
          <w:lang w:val="es-ES"/>
        </w:rPr>
        <w:t>ACUERDO NO. 05.</w:t>
      </w:r>
      <w:r w:rsidR="00BB1450">
        <w:rPr>
          <w:rFonts w:ascii="Arial" w:eastAsia="Arial Unicode MS" w:hAnsi="Arial" w:cs="Arial"/>
          <w:b/>
          <w:lang w:val="es-ES"/>
        </w:rPr>
        <w:t>-</w:t>
      </w:r>
      <w:r w:rsidR="00BB1450">
        <w:rPr>
          <w:rFonts w:ascii="Arial" w:eastAsia="Arial Unicode MS" w:hAnsi="Arial" w:cs="Arial"/>
          <w:b/>
          <w:sz w:val="24"/>
          <w:szCs w:val="24"/>
          <w:lang w:val="es-ES"/>
        </w:rPr>
        <w:t xml:space="preserve"> </w:t>
      </w:r>
      <w:r w:rsidR="00DC4F68" w:rsidRPr="00DC4F68">
        <w:rPr>
          <w:rFonts w:ascii="Arial" w:eastAsia="Calibri" w:hAnsi="Arial" w:cs="Arial"/>
          <w:bCs/>
          <w:color w:val="000000"/>
        </w:rPr>
        <w:t xml:space="preserve">APRUEBA Y AUTORIZA EL </w:t>
      </w:r>
      <w:r w:rsidR="00DC4F68" w:rsidRPr="00DC4F68">
        <w:rPr>
          <w:rFonts w:ascii="Arial" w:hAnsi="Arial" w:cs="Arial"/>
          <w:bCs/>
        </w:rPr>
        <w:t xml:space="preserve">DICTAMEN DE LA COMISIÓN DE HACIENDA Y PATRIMONIO MUNICIPALES, </w:t>
      </w:r>
      <w:r w:rsidR="00DC4F68" w:rsidRPr="00DC4F68">
        <w:rPr>
          <w:rFonts w:ascii="Arial" w:eastAsia="Calibri" w:hAnsi="Arial" w:cs="Arial"/>
          <w:bCs/>
          <w:color w:val="000000"/>
        </w:rPr>
        <w:t xml:space="preserve">EN LOS SIGUIENTES TÉRMINOS: </w:t>
      </w:r>
    </w:p>
    <w:p w:rsidR="00DC4F68" w:rsidRPr="00DC4F68" w:rsidRDefault="00DC4F68" w:rsidP="009F5334">
      <w:pPr>
        <w:spacing w:after="0" w:line="240" w:lineRule="auto"/>
        <w:jc w:val="both"/>
        <w:rPr>
          <w:rFonts w:ascii="Arial" w:hAnsi="Arial" w:cs="Arial"/>
          <w:bCs/>
        </w:rPr>
      </w:pPr>
      <w:r w:rsidRPr="00DC4F68">
        <w:rPr>
          <w:rFonts w:ascii="Arial" w:hAnsi="Arial" w:cs="Arial"/>
          <w:bCs/>
        </w:rPr>
        <w:t xml:space="preserve">PRIMERO.- Se aprueba, autoriza y expide la DECLARATORIA DE INCORPORACIÓN DE 1 UNA AREA MUNICIPAL AL PATRIMONIO MUNICIPAL que a continuación </w:t>
      </w:r>
    </w:p>
    <w:p w:rsidR="00DC4F68" w:rsidRPr="00DC4F68" w:rsidRDefault="00DC4F68" w:rsidP="009F5334">
      <w:pPr>
        <w:spacing w:after="0" w:line="240" w:lineRule="auto"/>
        <w:jc w:val="both"/>
        <w:rPr>
          <w:rFonts w:ascii="Arial" w:hAnsi="Arial" w:cs="Arial"/>
          <w:bCs/>
        </w:rPr>
      </w:pPr>
      <w:r w:rsidRPr="00DC4F68">
        <w:rPr>
          <w:rFonts w:ascii="Arial" w:hAnsi="Arial" w:cs="Arial"/>
          <w:bCs/>
        </w:rPr>
        <w:t xml:space="preserve">Se describe: </w:t>
      </w:r>
    </w:p>
    <w:p w:rsidR="00DC4F68" w:rsidRPr="00DC4F68" w:rsidRDefault="00DC4F68" w:rsidP="009F5334">
      <w:pPr>
        <w:spacing w:after="0" w:line="240" w:lineRule="auto"/>
        <w:jc w:val="both"/>
        <w:rPr>
          <w:rFonts w:ascii="Arial" w:hAnsi="Arial" w:cs="Arial"/>
          <w:bCs/>
        </w:rPr>
      </w:pPr>
    </w:p>
    <w:p w:rsidR="00DC4F68" w:rsidRPr="00DC4F68" w:rsidRDefault="00DC4F68" w:rsidP="009F5334">
      <w:pPr>
        <w:spacing w:after="0" w:line="240" w:lineRule="auto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Área Municipal No.17: Ubicada en el Fraccionamiento Vistas del Rio 5°sector. En el Municipio de Juárez N.L.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 xml:space="preserve"> Lote de terreno marcado con el número 1(uno), de la manzana número 254, cuenta con una superficie total de terreno de 2,152.276 Metros cuadrados, y las siguientes medidas y colindancias.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NOROESTE: mide 24.00 metros da de frente a la avenida Vista de las Flores.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SURESTE: mide 24.00 metros y da de frente a la calle circuito Vista del Rio grande.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NORESTE: mide 66.00 metros y da de frente a la calle Vistas del Rio Tecolutla.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SUROESTE: mide 66.00 metros y colinda con el circuito vistas del Rio Grande.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UN OCHAVO: en forma circular que mide 3.00 metros de radio y con una línea curva que mide 4.712 metros, el cual se forma en el cruce de las calles circuito Vista del Rio y avenida Vista de las Flores.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UN OCHAVO: en forma circular que mide 3.00 metros de radio y con una línea curva que mide 4.712metros el cual se forma en el cruce de la calle vista del Rio Tecolutla y avenida Vista de las Flores.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UN OCHAVO: en forma circular que mide 3.00 metros de radio y con una línea curva que mide 4.712 metros, el cual se forma en el cruce de las calles circuito Vista del Grande y calle Vista del Rio Tecolutla.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UN OCHAVO: en forma circular que mide 3.00 metros de radio y con una línea curva que mide 4.712 metros, el cual se forma en el cruce de la calle del lado suroeste circuito Vista del Rio grande y la calle del lado sureste circuito Vista del Rio grande.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lastRenderedPageBreak/>
        <w:t>LA MANZANA DE REFERENCIASE ENCUENTRA CIRCUNDADA POR LAS SIGUIENTES CALLES: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NOROESTE: Avenida Vista de las Flores.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  <w:i/>
        </w:rPr>
      </w:pPr>
      <w:r w:rsidRPr="00DC4F68">
        <w:rPr>
          <w:rFonts w:cs="Courier New"/>
          <w:bCs/>
        </w:rPr>
        <w:t>AL SURESTE</w:t>
      </w:r>
      <w:r w:rsidRPr="00DC4F68">
        <w:rPr>
          <w:rFonts w:cs="Courier New"/>
          <w:bCs/>
          <w:i/>
        </w:rPr>
        <w:t>: Circuito Vista del Rio grande.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  <w:i/>
        </w:rPr>
      </w:pPr>
      <w:r w:rsidRPr="00DC4F68">
        <w:rPr>
          <w:rFonts w:cs="Courier New"/>
          <w:bCs/>
          <w:i/>
        </w:rPr>
        <w:t>AL NORESTE: Calle Vista del Rio Tecolutla.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  <w:r w:rsidRPr="00DC4F68">
        <w:rPr>
          <w:rFonts w:cs="Courier New"/>
          <w:bCs/>
        </w:rPr>
        <w:t>AL SUROESTE: Circuito vista del Rio grande.</w:t>
      </w:r>
    </w:p>
    <w:p w:rsidR="00DC4F68" w:rsidRPr="00DC4F68" w:rsidRDefault="00DC4F68" w:rsidP="009F5334">
      <w:pPr>
        <w:spacing w:after="0"/>
        <w:jc w:val="both"/>
        <w:rPr>
          <w:rFonts w:cs="Courier New"/>
          <w:bCs/>
        </w:rPr>
      </w:pPr>
    </w:p>
    <w:p w:rsidR="00DC4F68" w:rsidRPr="00DC4F68" w:rsidRDefault="00DC4F68" w:rsidP="009F5334">
      <w:pPr>
        <w:spacing w:after="0"/>
        <w:jc w:val="both"/>
        <w:rPr>
          <w:rFonts w:cs="Arial"/>
          <w:bCs/>
        </w:rPr>
      </w:pPr>
      <w:r w:rsidRPr="00DC4F68">
        <w:rPr>
          <w:rFonts w:cs="Arial"/>
          <w:bCs/>
        </w:rPr>
        <w:t xml:space="preserve">Dicho inmueble lo ampara los siguientes datos de registro: A  Favor de Municipio de Juárez Nuevo León Bajo el No. 11257 Vol. 82 Libro 113 Secc. Propiedad de fecha 16 Octubre de 2009. </w:t>
      </w:r>
    </w:p>
    <w:p w:rsidR="00DC4F68" w:rsidRPr="00DC4F68" w:rsidRDefault="00DC4F68" w:rsidP="009F5334">
      <w:pPr>
        <w:spacing w:after="0"/>
        <w:jc w:val="both"/>
        <w:rPr>
          <w:rFonts w:cs="Arial"/>
          <w:bCs/>
        </w:rPr>
      </w:pPr>
      <w:r w:rsidRPr="00DC4F68">
        <w:rPr>
          <w:rFonts w:cs="Arial"/>
          <w:bCs/>
        </w:rPr>
        <w:t xml:space="preserve"> </w:t>
      </w:r>
    </w:p>
    <w:p w:rsidR="00DC4F68" w:rsidRPr="00DC4F68" w:rsidRDefault="00DC4F68" w:rsidP="009F5334">
      <w:pPr>
        <w:jc w:val="both"/>
        <w:rPr>
          <w:rFonts w:ascii="Arial" w:hAnsi="Arial" w:cs="Arial"/>
          <w:bCs/>
        </w:rPr>
      </w:pPr>
      <w:r w:rsidRPr="00DC4F68">
        <w:rPr>
          <w:rFonts w:ascii="Arial" w:hAnsi="Arial" w:cs="Arial"/>
          <w:bCs/>
        </w:rPr>
        <w:t xml:space="preserve">SEGUNDO: Por Instrucciones del Presidente Municipal, se ordena que a través de la Secretaría del Ayuntamiento se mande publicar el presente acuerdo en el Periódico Oficial del Estado de Nuevo León y en la Gaceta Municipal de Juárez, Nuevo León, a fin de que surtan los efectos legales a que haya lugar. </w:t>
      </w:r>
    </w:p>
    <w:p w:rsidR="00F22CE7" w:rsidRPr="00DC4F68" w:rsidRDefault="00DC4F68" w:rsidP="009F5334">
      <w:pPr>
        <w:jc w:val="both"/>
        <w:rPr>
          <w:rFonts w:ascii="Arial" w:eastAsia="Calibri" w:hAnsi="Arial" w:cs="Arial"/>
          <w:bCs/>
          <w:lang w:val="es-ES"/>
        </w:rPr>
      </w:pPr>
      <w:r w:rsidRPr="00DC4F68">
        <w:rPr>
          <w:rFonts w:ascii="Arial" w:hAnsi="Arial" w:cs="Arial"/>
          <w:bCs/>
        </w:rPr>
        <w:t>TERCERO.- Una vez publicado el presente acuerdo en el Periódico Oficial del Estado de Nuevo León, así como en la Gaceta Municipal de Juárez, Nuevo León,              gírese Instrucciones a la Dirección de Patrimonio Municipal, a fin de que por su conducto se Lleve a cabo la inscripción correspondiente en el Instituto Registral y Catastral del Segundo Distrito del Estado de Nuevo León con sede  en Cadereyta, Jiménez, Nuevo León.</w:t>
      </w:r>
    </w:p>
    <w:sectPr w:rsidR="00F22CE7" w:rsidRPr="00DC4F68" w:rsidSect="001805EF">
      <w:headerReference w:type="default" r:id="rId9"/>
      <w:footerReference w:type="default" r:id="rId10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2C" w:rsidRDefault="00E06E2C" w:rsidP="00031ADE">
      <w:pPr>
        <w:spacing w:after="0" w:line="240" w:lineRule="auto"/>
      </w:pPr>
      <w:r>
        <w:separator/>
      </w:r>
    </w:p>
  </w:endnote>
  <w:endnote w:type="continuationSeparator" w:id="0">
    <w:p w:rsidR="00E06E2C" w:rsidRDefault="00E06E2C" w:rsidP="000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9D7D1C" w:rsidRDefault="00BB1450" w:rsidP="001805EF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1450" w:rsidRPr="003B45A8" w:rsidRDefault="00BB1450" w:rsidP="001805EF">
    <w:pPr>
      <w:pStyle w:val="Piedepgina"/>
    </w:pPr>
  </w:p>
  <w:p w:rsidR="00BB1450" w:rsidRDefault="00BB1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2C" w:rsidRDefault="00E06E2C" w:rsidP="00031ADE">
      <w:pPr>
        <w:spacing w:after="0" w:line="240" w:lineRule="auto"/>
      </w:pPr>
      <w:r>
        <w:separator/>
      </w:r>
    </w:p>
  </w:footnote>
  <w:footnote w:type="continuationSeparator" w:id="0">
    <w:p w:rsidR="00E06E2C" w:rsidRDefault="00E06E2C" w:rsidP="000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4A31EC" w:rsidRDefault="00BB1450" w:rsidP="001805E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39B5109" wp14:editId="2880AE4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BB1450" w:rsidRPr="004A31EC" w:rsidRDefault="00BB1450" w:rsidP="001805EF">
    <w:pPr>
      <w:pStyle w:val="Listavistosa-nfasis12"/>
      <w:jc w:val="right"/>
      <w:rPr>
        <w:rStyle w:val="Textoennegrita"/>
        <w:rFonts w:eastAsia="Calibri"/>
      </w:rPr>
    </w:pPr>
    <w:r>
      <w:rPr>
        <w:rStyle w:val="Textoennegrita"/>
        <w:rFonts w:eastAsia="Calibri"/>
      </w:rPr>
      <w:t>Ó</w:t>
    </w:r>
    <w:r w:rsidRPr="004A31EC">
      <w:rPr>
        <w:rStyle w:val="Textoennegrita"/>
        <w:rFonts w:eastAsia="Calibri"/>
      </w:rPr>
      <w:t>RGANO INFORMATIVO MUNICIPAL</w:t>
    </w: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C8"/>
    <w:multiLevelType w:val="hybridMultilevel"/>
    <w:tmpl w:val="343898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E3D"/>
    <w:multiLevelType w:val="hybridMultilevel"/>
    <w:tmpl w:val="AC00F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EDC"/>
    <w:multiLevelType w:val="hybridMultilevel"/>
    <w:tmpl w:val="A4E0D9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846"/>
    <w:multiLevelType w:val="hybridMultilevel"/>
    <w:tmpl w:val="6070284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325D92"/>
    <w:multiLevelType w:val="hybridMultilevel"/>
    <w:tmpl w:val="CD9A1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C5A"/>
    <w:multiLevelType w:val="hybridMultilevel"/>
    <w:tmpl w:val="81DC7C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696"/>
    <w:multiLevelType w:val="hybridMultilevel"/>
    <w:tmpl w:val="AD88B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C4F"/>
    <w:multiLevelType w:val="hybridMultilevel"/>
    <w:tmpl w:val="5BAC34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709"/>
    <w:multiLevelType w:val="hybridMultilevel"/>
    <w:tmpl w:val="85B26B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1C5"/>
    <w:multiLevelType w:val="hybridMultilevel"/>
    <w:tmpl w:val="DBB89D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F3F"/>
    <w:multiLevelType w:val="hybridMultilevel"/>
    <w:tmpl w:val="CDF006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C88"/>
    <w:multiLevelType w:val="hybridMultilevel"/>
    <w:tmpl w:val="D108C574"/>
    <w:lvl w:ilvl="0" w:tplc="080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D80"/>
    <w:multiLevelType w:val="hybridMultilevel"/>
    <w:tmpl w:val="ED28C4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3DBA"/>
    <w:multiLevelType w:val="hybridMultilevel"/>
    <w:tmpl w:val="E04AF4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54DB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326F"/>
    <w:multiLevelType w:val="hybridMultilevel"/>
    <w:tmpl w:val="8A320C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79D1"/>
    <w:multiLevelType w:val="hybridMultilevel"/>
    <w:tmpl w:val="5854F4AE"/>
    <w:lvl w:ilvl="0" w:tplc="4E28BC7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37A7"/>
    <w:multiLevelType w:val="hybridMultilevel"/>
    <w:tmpl w:val="AF1094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22AD"/>
    <w:multiLevelType w:val="hybridMultilevel"/>
    <w:tmpl w:val="9560FC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CA6"/>
    <w:multiLevelType w:val="hybridMultilevel"/>
    <w:tmpl w:val="A12811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C4D24"/>
    <w:multiLevelType w:val="hybridMultilevel"/>
    <w:tmpl w:val="1CE61E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0077A"/>
    <w:multiLevelType w:val="hybridMultilevel"/>
    <w:tmpl w:val="B8726E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51D4"/>
    <w:multiLevelType w:val="hybridMultilevel"/>
    <w:tmpl w:val="E57C6F66"/>
    <w:lvl w:ilvl="0" w:tplc="0E9E1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191CA1"/>
    <w:multiLevelType w:val="hybridMultilevel"/>
    <w:tmpl w:val="0ADE4B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0B5"/>
    <w:multiLevelType w:val="hybridMultilevel"/>
    <w:tmpl w:val="E91ED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A79"/>
    <w:multiLevelType w:val="hybridMultilevel"/>
    <w:tmpl w:val="06D6A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C56AB"/>
    <w:multiLevelType w:val="hybridMultilevel"/>
    <w:tmpl w:val="E58854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20535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129"/>
    <w:multiLevelType w:val="hybridMultilevel"/>
    <w:tmpl w:val="EAE878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95202"/>
    <w:multiLevelType w:val="hybridMultilevel"/>
    <w:tmpl w:val="DE54F870"/>
    <w:lvl w:ilvl="0" w:tplc="4E28BC7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194D"/>
    <w:multiLevelType w:val="hybridMultilevel"/>
    <w:tmpl w:val="2BC230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7505B"/>
    <w:multiLevelType w:val="hybridMultilevel"/>
    <w:tmpl w:val="2162FE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B7CD7"/>
    <w:multiLevelType w:val="hybridMultilevel"/>
    <w:tmpl w:val="9800AC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3A2A"/>
    <w:multiLevelType w:val="hybridMultilevel"/>
    <w:tmpl w:val="B6209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47F6F"/>
    <w:multiLevelType w:val="hybridMultilevel"/>
    <w:tmpl w:val="86CA71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8"/>
  </w:num>
  <w:num w:numId="5">
    <w:abstractNumId w:val="3"/>
  </w:num>
  <w:num w:numId="6">
    <w:abstractNumId w:val="5"/>
  </w:num>
  <w:num w:numId="7">
    <w:abstractNumId w:val="32"/>
  </w:num>
  <w:num w:numId="8">
    <w:abstractNumId w:val="4"/>
  </w:num>
  <w:num w:numId="9">
    <w:abstractNumId w:val="31"/>
  </w:num>
  <w:num w:numId="10">
    <w:abstractNumId w:val="1"/>
  </w:num>
  <w:num w:numId="11">
    <w:abstractNumId w:val="23"/>
  </w:num>
  <w:num w:numId="12">
    <w:abstractNumId w:val="2"/>
  </w:num>
  <w:num w:numId="13">
    <w:abstractNumId w:val="33"/>
  </w:num>
  <w:num w:numId="14">
    <w:abstractNumId w:val="25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34"/>
  </w:num>
  <w:num w:numId="20">
    <w:abstractNumId w:val="12"/>
  </w:num>
  <w:num w:numId="21">
    <w:abstractNumId w:val="6"/>
  </w:num>
  <w:num w:numId="22">
    <w:abstractNumId w:val="26"/>
  </w:num>
  <w:num w:numId="23">
    <w:abstractNumId w:val="7"/>
  </w:num>
  <w:num w:numId="24">
    <w:abstractNumId w:val="30"/>
  </w:num>
  <w:num w:numId="25">
    <w:abstractNumId w:val="28"/>
  </w:num>
  <w:num w:numId="26">
    <w:abstractNumId w:val="27"/>
  </w:num>
  <w:num w:numId="27">
    <w:abstractNumId w:val="14"/>
  </w:num>
  <w:num w:numId="28">
    <w:abstractNumId w:val="9"/>
  </w:num>
  <w:num w:numId="29">
    <w:abstractNumId w:val="13"/>
  </w:num>
  <w:num w:numId="30">
    <w:abstractNumId w:val="15"/>
  </w:num>
  <w:num w:numId="31">
    <w:abstractNumId w:val="0"/>
  </w:num>
  <w:num w:numId="32">
    <w:abstractNumId w:val="21"/>
  </w:num>
  <w:num w:numId="33">
    <w:abstractNumId w:val="22"/>
  </w:num>
  <w:num w:numId="34">
    <w:abstractNumId w:val="11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7"/>
    <w:rsid w:val="00031ADE"/>
    <w:rsid w:val="00036185"/>
    <w:rsid w:val="00054A17"/>
    <w:rsid w:val="0013761E"/>
    <w:rsid w:val="001805EF"/>
    <w:rsid w:val="001A5EF3"/>
    <w:rsid w:val="00291A02"/>
    <w:rsid w:val="002D658A"/>
    <w:rsid w:val="00333CF9"/>
    <w:rsid w:val="00384231"/>
    <w:rsid w:val="00413C01"/>
    <w:rsid w:val="00511925"/>
    <w:rsid w:val="006B6E95"/>
    <w:rsid w:val="007005B5"/>
    <w:rsid w:val="0071528A"/>
    <w:rsid w:val="007B6163"/>
    <w:rsid w:val="007E6C2D"/>
    <w:rsid w:val="008227B4"/>
    <w:rsid w:val="00874D0C"/>
    <w:rsid w:val="008834B9"/>
    <w:rsid w:val="008C015E"/>
    <w:rsid w:val="00976DCE"/>
    <w:rsid w:val="009821D3"/>
    <w:rsid w:val="00991FE4"/>
    <w:rsid w:val="009F4BC1"/>
    <w:rsid w:val="009F5334"/>
    <w:rsid w:val="00A11C99"/>
    <w:rsid w:val="00A52B33"/>
    <w:rsid w:val="00A707E7"/>
    <w:rsid w:val="00A903E7"/>
    <w:rsid w:val="00AA51F6"/>
    <w:rsid w:val="00AF5996"/>
    <w:rsid w:val="00B375E6"/>
    <w:rsid w:val="00B87A3F"/>
    <w:rsid w:val="00BB1450"/>
    <w:rsid w:val="00C02413"/>
    <w:rsid w:val="00C07242"/>
    <w:rsid w:val="00C554A9"/>
    <w:rsid w:val="00C73D1F"/>
    <w:rsid w:val="00DC4F68"/>
    <w:rsid w:val="00E06E2C"/>
    <w:rsid w:val="00E439AE"/>
    <w:rsid w:val="00E90529"/>
    <w:rsid w:val="00E925E9"/>
    <w:rsid w:val="00F22CE7"/>
    <w:rsid w:val="00F6390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8B48"/>
  <w15:chartTrackingRefBased/>
  <w15:docId w15:val="{432A7173-9FC7-4A76-A95E-1B71E6F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03618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6185"/>
    <w:pPr>
      <w:keepNext/>
      <w:spacing w:after="0" w:line="276" w:lineRule="auto"/>
      <w:jc w:val="center"/>
      <w:outlineLvl w:val="7"/>
    </w:pPr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E7"/>
  </w:style>
  <w:style w:type="paragraph" w:styleId="Encabezado">
    <w:name w:val="header"/>
    <w:basedOn w:val="Normal"/>
    <w:link w:val="Encabezado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03E7"/>
    <w:rPr>
      <w:rFonts w:eastAsiaTheme="minorEastAsia"/>
      <w:lang w:eastAsia="es-MX"/>
    </w:rPr>
  </w:style>
  <w:style w:type="character" w:styleId="Textoennegrita">
    <w:name w:val="Strong"/>
    <w:uiPriority w:val="22"/>
    <w:qFormat/>
    <w:rsid w:val="00A903E7"/>
    <w:rPr>
      <w:b/>
      <w:bCs/>
    </w:rPr>
  </w:style>
  <w:style w:type="table" w:styleId="Tablaconcuadrcula">
    <w:name w:val="Table Grid"/>
    <w:basedOn w:val="Tablanormal"/>
    <w:uiPriority w:val="59"/>
    <w:rsid w:val="00A9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vistosa-nfasis12">
    <w:name w:val="Lista vistosa - Énfasis 12"/>
    <w:basedOn w:val="Normal"/>
    <w:uiPriority w:val="34"/>
    <w:qFormat/>
    <w:rsid w:val="00A90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180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80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qFormat/>
    <w:rsid w:val="00180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5EF"/>
    <w:rPr>
      <w:rFonts w:ascii="Calibri" w:eastAsia="Calibri" w:hAnsi="Calibri" w:cs="Times New Roman"/>
    </w:rPr>
  </w:style>
  <w:style w:type="paragraph" w:customStyle="1" w:styleId="Default">
    <w:name w:val="Default"/>
    <w:rsid w:val="0018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0">
    <w:name w:val="p0"/>
    <w:basedOn w:val="Normal"/>
    <w:uiPriority w:val="99"/>
    <w:rsid w:val="001805E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31AD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AD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0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6390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390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61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6185"/>
  </w:style>
  <w:style w:type="character" w:customStyle="1" w:styleId="Ttulo4Car">
    <w:name w:val="Título 4 Car"/>
    <w:basedOn w:val="Fuentedeprrafopredeter"/>
    <w:link w:val="Ttulo4"/>
    <w:rsid w:val="00036185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36185"/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145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B1450"/>
    <w:rPr>
      <w:rFonts w:ascii="Calibri" w:eastAsia="Calibri" w:hAnsi="Calibri" w:cs="Times New Roman"/>
      <w:lang w:val="x-none"/>
    </w:rPr>
  </w:style>
  <w:style w:type="paragraph" w:customStyle="1" w:styleId="Texto">
    <w:name w:val="Texto"/>
    <w:basedOn w:val="Normal"/>
    <w:link w:val="TextoCar"/>
    <w:rsid w:val="00BB145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BB1450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3BB-128C-4B42-9B66-8F000271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19</cp:revision>
  <dcterms:created xsi:type="dcterms:W3CDTF">2019-03-05T20:35:00Z</dcterms:created>
  <dcterms:modified xsi:type="dcterms:W3CDTF">2019-10-02T19:16:00Z</dcterms:modified>
</cp:coreProperties>
</file>